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FDA9" w14:textId="5FCC6DC1" w:rsidR="008A0F8B" w:rsidRPr="008A0F8B" w:rsidRDefault="008A0F8B" w:rsidP="008A0F8B">
      <w:pPr>
        <w:widowControl w:val="0"/>
        <w:spacing w:before="39"/>
        <w:ind w:right="74"/>
        <w:contextualSpacing/>
        <w:rPr>
          <w:rFonts w:eastAsia="Arial" w:cstheme="minorHAnsi"/>
          <w:color w:val="231F20"/>
          <w:spacing w:val="-18"/>
          <w:sz w:val="21"/>
          <w:szCs w:val="21"/>
        </w:rPr>
      </w:pPr>
      <w:r w:rsidRPr="008A0F8B">
        <w:rPr>
          <w:rFonts w:eastAsia="Arial" w:cstheme="minorHAnsi"/>
          <w:color w:val="231F20"/>
          <w:spacing w:val="-18"/>
          <w:sz w:val="21"/>
          <w:szCs w:val="21"/>
        </w:rPr>
        <w:t xml:space="preserve">Γραφείο Παραγωγής:  Καλλιτεχνική Εταιρεία </w:t>
      </w:r>
      <w:r w:rsidR="00937C05" w:rsidRPr="00937C05">
        <w:rPr>
          <w:rFonts w:eastAsia="Arial" w:cstheme="minorHAnsi"/>
          <w:color w:val="231F20"/>
          <w:spacing w:val="-18"/>
          <w:sz w:val="21"/>
          <w:szCs w:val="21"/>
        </w:rPr>
        <w:t xml:space="preserve"> </w:t>
      </w:r>
      <w:r w:rsidRPr="008A0F8B">
        <w:rPr>
          <w:rFonts w:eastAsia="Arial" w:cstheme="minorHAnsi"/>
          <w:color w:val="231F20"/>
          <w:spacing w:val="-18"/>
          <w:sz w:val="21"/>
          <w:szCs w:val="21"/>
        </w:rPr>
        <w:t>ΑΞΑΝΑ</w:t>
      </w:r>
    </w:p>
    <w:p w14:paraId="58323388" w14:textId="77777777" w:rsidR="008A0F8B" w:rsidRPr="008A0F8B" w:rsidRDefault="008A0F8B" w:rsidP="008A0F8B">
      <w:pPr>
        <w:widowControl w:val="0"/>
        <w:spacing w:before="39"/>
        <w:ind w:right="74"/>
        <w:contextualSpacing/>
        <w:rPr>
          <w:rFonts w:eastAsia="Arial" w:cstheme="minorHAnsi"/>
          <w:color w:val="231F20"/>
          <w:spacing w:val="-11"/>
          <w:sz w:val="21"/>
          <w:szCs w:val="21"/>
        </w:rPr>
      </w:pPr>
      <w:r w:rsidRPr="008A0F8B">
        <w:rPr>
          <w:rFonts w:eastAsia="Arial" w:cstheme="minorHAnsi"/>
          <w:color w:val="231F20"/>
          <w:spacing w:val="-18"/>
          <w:sz w:val="21"/>
          <w:szCs w:val="21"/>
        </w:rPr>
        <w:t xml:space="preserve">Τ.  </w:t>
      </w:r>
      <w:r w:rsidRPr="008A0F8B">
        <w:rPr>
          <w:rFonts w:eastAsia="Arial" w:cstheme="minorHAnsi"/>
          <w:color w:val="231F20"/>
          <w:sz w:val="21"/>
          <w:szCs w:val="21"/>
        </w:rPr>
        <w:t>210 9237076</w:t>
      </w:r>
    </w:p>
    <w:p w14:paraId="18EFBB0E" w14:textId="77777777" w:rsidR="008A0F8B" w:rsidRPr="008A0F8B" w:rsidRDefault="008A0F8B" w:rsidP="008A0F8B">
      <w:pPr>
        <w:widowControl w:val="0"/>
        <w:spacing w:before="39"/>
        <w:ind w:right="74"/>
        <w:contextualSpacing/>
        <w:rPr>
          <w:rFonts w:eastAsia="Arial" w:cstheme="minorHAnsi"/>
          <w:color w:val="231F20"/>
          <w:sz w:val="21"/>
          <w:szCs w:val="21"/>
        </w:rPr>
      </w:pPr>
      <w:r w:rsidRPr="008A0F8B">
        <w:rPr>
          <w:rFonts w:eastAsia="Arial" w:cstheme="minorHAnsi"/>
          <w:color w:val="231F20"/>
          <w:spacing w:val="-16"/>
          <w:sz w:val="21"/>
          <w:szCs w:val="21"/>
          <w:lang w:val="fr-FR"/>
        </w:rPr>
        <w:t>F</w:t>
      </w:r>
      <w:r w:rsidRPr="008A0F8B">
        <w:rPr>
          <w:rFonts w:eastAsia="Arial" w:cstheme="minorHAnsi"/>
          <w:color w:val="231F20"/>
          <w:sz w:val="21"/>
          <w:szCs w:val="21"/>
        </w:rPr>
        <w:t>. 210 9240108</w:t>
      </w:r>
    </w:p>
    <w:p w14:paraId="3FE7C8F9" w14:textId="77777777" w:rsidR="008A0F8B" w:rsidRPr="008A0F8B" w:rsidRDefault="008A0F8B" w:rsidP="008A0F8B">
      <w:pPr>
        <w:widowControl w:val="0"/>
        <w:spacing w:before="39"/>
        <w:ind w:right="74"/>
        <w:contextualSpacing/>
        <w:rPr>
          <w:rFonts w:eastAsia="Arial" w:cstheme="minorHAnsi"/>
          <w:color w:val="231F20"/>
          <w:sz w:val="21"/>
          <w:szCs w:val="21"/>
        </w:rPr>
      </w:pPr>
      <w:r w:rsidRPr="008A0F8B">
        <w:rPr>
          <w:rFonts w:eastAsia="Arial" w:cstheme="minorHAnsi"/>
          <w:color w:val="231F20"/>
          <w:sz w:val="21"/>
          <w:szCs w:val="21"/>
        </w:rPr>
        <w:t>Λεωφ. Κωνσταντινουπόλεως</w:t>
      </w:r>
    </w:p>
    <w:p w14:paraId="3A15DDD6" w14:textId="77777777" w:rsidR="008A0F8B" w:rsidRPr="008A0F8B" w:rsidRDefault="008A0F8B" w:rsidP="008A0F8B">
      <w:pPr>
        <w:widowControl w:val="0"/>
        <w:spacing w:before="39"/>
        <w:ind w:right="74"/>
        <w:contextualSpacing/>
        <w:rPr>
          <w:rFonts w:eastAsia="Arial" w:cstheme="minorHAnsi"/>
          <w:color w:val="231F20"/>
          <w:sz w:val="21"/>
          <w:szCs w:val="21"/>
        </w:rPr>
      </w:pPr>
      <w:r w:rsidRPr="008A0F8B">
        <w:rPr>
          <w:rFonts w:eastAsia="Arial" w:cstheme="minorHAnsi"/>
          <w:color w:val="231F20"/>
          <w:sz w:val="21"/>
          <w:szCs w:val="21"/>
        </w:rPr>
        <w:t>Σιδηροδρομικός Σταθμός Ρουφ</w:t>
      </w:r>
    </w:p>
    <w:p w14:paraId="73EC2B5D" w14:textId="77777777" w:rsidR="008A0F8B" w:rsidRPr="008A0F8B" w:rsidRDefault="008A0F8B" w:rsidP="008A0F8B">
      <w:pPr>
        <w:widowControl w:val="0"/>
        <w:spacing w:before="39"/>
        <w:ind w:right="74"/>
        <w:contextualSpacing/>
        <w:rPr>
          <w:rFonts w:eastAsia="Arial" w:cstheme="minorHAnsi"/>
          <w:color w:val="231F20"/>
          <w:sz w:val="21"/>
          <w:szCs w:val="21"/>
        </w:rPr>
      </w:pPr>
      <w:r w:rsidRPr="008A0F8B">
        <w:rPr>
          <w:rFonts w:eastAsia="Arial" w:cstheme="minorHAnsi"/>
          <w:color w:val="231F20"/>
          <w:sz w:val="21"/>
          <w:szCs w:val="21"/>
        </w:rPr>
        <w:t>118 54 Ρουφ</w:t>
      </w:r>
    </w:p>
    <w:p w14:paraId="464879B5" w14:textId="77777777" w:rsidR="008A0F8B" w:rsidRPr="008A0F8B" w:rsidRDefault="005D6686" w:rsidP="008A0F8B">
      <w:pPr>
        <w:widowControl w:val="0"/>
        <w:spacing w:before="39"/>
        <w:ind w:right="74"/>
        <w:contextualSpacing/>
        <w:rPr>
          <w:rFonts w:cstheme="minorHAnsi"/>
          <w:sz w:val="21"/>
          <w:szCs w:val="21"/>
          <w:lang w:val="fr-FR"/>
        </w:rPr>
      </w:pPr>
      <w:hyperlink r:id="rId4" w:history="1">
        <w:r w:rsidR="008A0F8B" w:rsidRPr="008A0F8B">
          <w:rPr>
            <w:rFonts w:eastAsia="Arial" w:cstheme="minorHAnsi"/>
            <w:color w:val="0000FF"/>
            <w:sz w:val="21"/>
            <w:szCs w:val="21"/>
            <w:u w:val="single"/>
            <w:lang w:val="fr-FR"/>
          </w:rPr>
          <w:t>theater@totrenostorouf.gr</w:t>
        </w:r>
      </w:hyperlink>
    </w:p>
    <w:p w14:paraId="3FB575E8" w14:textId="28CB6E7E" w:rsidR="008A0F8B" w:rsidRPr="008A0F8B" w:rsidRDefault="008A0F8B" w:rsidP="008A0F8B">
      <w:pPr>
        <w:spacing w:line="240" w:lineRule="auto"/>
        <w:jc w:val="center"/>
        <w:rPr>
          <w:rFonts w:cstheme="minorHAnsi"/>
          <w:b/>
          <w:sz w:val="28"/>
          <w:szCs w:val="28"/>
        </w:rPr>
      </w:pPr>
      <w:r w:rsidRPr="008A0F8B">
        <w:rPr>
          <w:rFonts w:cstheme="minorHAnsi"/>
          <w:b/>
          <w:sz w:val="28"/>
          <w:szCs w:val="28"/>
        </w:rPr>
        <w:t>10</w:t>
      </w:r>
      <w:r w:rsidRPr="008A0F8B">
        <w:rPr>
          <w:rFonts w:cstheme="minorHAnsi"/>
          <w:b/>
          <w:sz w:val="28"/>
          <w:szCs w:val="28"/>
          <w:lang w:val="en-US"/>
        </w:rPr>
        <w:t>o</w:t>
      </w:r>
      <w:r w:rsidRPr="008A0F8B">
        <w:rPr>
          <w:rFonts w:cstheme="minorHAnsi"/>
          <w:b/>
          <w:sz w:val="28"/>
          <w:szCs w:val="28"/>
        </w:rPr>
        <w:t xml:space="preserve"> Φεστιβάλ Νέων Καλλιτεχνών</w:t>
      </w:r>
      <w:r w:rsidRPr="008A0F8B">
        <w:rPr>
          <w:rFonts w:cstheme="minorHAnsi"/>
          <w:b/>
          <w:sz w:val="28"/>
          <w:szCs w:val="28"/>
        </w:rPr>
        <w:br/>
        <w:t>«Τα 12 Κουπέ»</w:t>
      </w:r>
      <w:r w:rsidRPr="008A0F8B">
        <w:rPr>
          <w:rFonts w:cstheme="minorHAnsi"/>
          <w:b/>
          <w:sz w:val="28"/>
          <w:szCs w:val="28"/>
        </w:rPr>
        <w:br/>
        <w:t xml:space="preserve">ΠΡΟΣΚΛΗΣΗ ΣΥΜΜΕΤΟΧΗΣ </w:t>
      </w:r>
      <w:r w:rsidRPr="008A0F8B">
        <w:rPr>
          <w:rFonts w:cstheme="minorHAnsi"/>
          <w:b/>
          <w:bCs/>
          <w:sz w:val="28"/>
          <w:szCs w:val="28"/>
        </w:rPr>
        <w:t>ΚΑΛΛΙΤΕΧΝΩΝ</w:t>
      </w:r>
      <w:r w:rsidRPr="008A0F8B">
        <w:rPr>
          <w:rFonts w:cstheme="minorHAnsi"/>
          <w:b/>
          <w:sz w:val="28"/>
          <w:szCs w:val="28"/>
        </w:rPr>
        <w:br/>
      </w:r>
      <w:r w:rsidRPr="008A0F8B">
        <w:rPr>
          <w:rFonts w:cstheme="minorHAnsi"/>
          <w:b/>
          <w:bCs/>
          <w:sz w:val="28"/>
          <w:szCs w:val="28"/>
        </w:rPr>
        <w:t>Θεάτρου, Χορού, Μουσικής, Εικαστικών</w:t>
      </w:r>
    </w:p>
    <w:p w14:paraId="7890379F" w14:textId="77777777" w:rsidR="008A0F8B" w:rsidRPr="008A0F8B" w:rsidRDefault="008A0F8B" w:rsidP="008A0F8B">
      <w:pPr>
        <w:spacing w:line="240" w:lineRule="auto"/>
        <w:jc w:val="center"/>
        <w:rPr>
          <w:rFonts w:cstheme="minorHAnsi"/>
          <w:b/>
          <w:bCs/>
        </w:rPr>
      </w:pPr>
    </w:p>
    <w:p w14:paraId="5D868D68" w14:textId="022732C8" w:rsidR="008A0F8B" w:rsidRPr="008A0F8B" w:rsidRDefault="008A0F8B" w:rsidP="008A0F8B">
      <w:pPr>
        <w:spacing w:after="0" w:line="288" w:lineRule="auto"/>
        <w:rPr>
          <w:rFonts w:cstheme="minorHAnsi"/>
          <w:sz w:val="24"/>
          <w:szCs w:val="24"/>
        </w:rPr>
      </w:pPr>
      <w:r w:rsidRPr="008A0F8B">
        <w:rPr>
          <w:rFonts w:cstheme="minorHAnsi"/>
          <w:sz w:val="24"/>
          <w:szCs w:val="24"/>
        </w:rPr>
        <w:t xml:space="preserve">Το Φεστιβάλ Νέων Καλλιτεχνών «Τα 12 Κουπέ», μετά την αναβολή της περσινής διοργάνωσης λόγω της πανδημίας, προγραμματίζει να ανοίξει και πάλι τις </w:t>
      </w:r>
      <w:r>
        <w:rPr>
          <w:rFonts w:cstheme="minorHAnsi"/>
          <w:sz w:val="24"/>
          <w:szCs w:val="24"/>
        </w:rPr>
        <w:t>«</w:t>
      </w:r>
      <w:r w:rsidRPr="008A0F8B">
        <w:rPr>
          <w:rFonts w:cstheme="minorHAnsi"/>
          <w:sz w:val="24"/>
          <w:szCs w:val="24"/>
        </w:rPr>
        <w:t>πόρτες</w:t>
      </w:r>
      <w:r>
        <w:rPr>
          <w:rFonts w:cstheme="minorHAnsi"/>
          <w:sz w:val="24"/>
          <w:szCs w:val="24"/>
        </w:rPr>
        <w:t>»</w:t>
      </w:r>
      <w:r w:rsidRPr="008A0F8B">
        <w:rPr>
          <w:rFonts w:cstheme="minorHAnsi"/>
          <w:sz w:val="24"/>
          <w:szCs w:val="24"/>
        </w:rPr>
        <w:t xml:space="preserve"> του τον Μάιο 2021, στον υπαίθριο χώρο της Αμαξοστοιχίας-Θεάτρου το Τρένο στο Ρουφ.</w:t>
      </w:r>
    </w:p>
    <w:p w14:paraId="0DEBC758" w14:textId="77777777" w:rsidR="008A0F8B" w:rsidRPr="008A0F8B" w:rsidRDefault="008A0F8B" w:rsidP="008A0F8B">
      <w:pPr>
        <w:spacing w:after="0" w:line="288" w:lineRule="auto"/>
        <w:rPr>
          <w:rFonts w:cstheme="minorHAnsi"/>
          <w:sz w:val="10"/>
          <w:szCs w:val="10"/>
        </w:rPr>
      </w:pPr>
    </w:p>
    <w:p w14:paraId="294B3869" w14:textId="77777777" w:rsidR="008A0F8B" w:rsidRPr="008A0F8B" w:rsidRDefault="008A0F8B" w:rsidP="008A0F8B">
      <w:pPr>
        <w:widowControl w:val="0"/>
        <w:spacing w:after="0" w:line="288" w:lineRule="auto"/>
        <w:contextualSpacing/>
        <w:rPr>
          <w:rFonts w:cstheme="minorHAnsi"/>
          <w:sz w:val="24"/>
          <w:szCs w:val="24"/>
        </w:rPr>
      </w:pPr>
      <w:r w:rsidRPr="008A0F8B">
        <w:rPr>
          <w:rFonts w:cstheme="minorHAnsi"/>
          <w:sz w:val="24"/>
          <w:szCs w:val="24"/>
        </w:rPr>
        <w:t xml:space="preserve">Με την ευχή και την ελπίδα ότι την άνοιξη 2021 οι συνθήκες θα επιτρέπουν τη διεξαγωγή καλλιτεχνικών δράσεων σε ανοιχτούς χώρους, προσκαλούμε καλλιτεχνικές ομάδες ή μεμονωμένους καλλιτέχνες από τους τομείς του Θεάτρου, του Χορού, της Μουσικής και των Εικαστικών Τεχνών να καταθέσουν τις προτάσεις συμμετοχής τους έως και τις 5 Μαρτίου 2021. Οι καλλιτέχνες καλούνται να δημιουργήσουν πρωτότυπα καλλιτεχνικά </w:t>
      </w:r>
      <w:r w:rsidRPr="008A0F8B">
        <w:rPr>
          <w:rFonts w:cstheme="minorHAnsi"/>
          <w:sz w:val="24"/>
          <w:szCs w:val="24"/>
          <w:lang w:val="en-US"/>
        </w:rPr>
        <w:t>projects</w:t>
      </w:r>
      <w:r w:rsidRPr="008A0F8B">
        <w:rPr>
          <w:rFonts w:cstheme="minorHAnsi"/>
          <w:sz w:val="24"/>
          <w:szCs w:val="24"/>
        </w:rPr>
        <w:t xml:space="preserve"> και </w:t>
      </w:r>
      <w:r w:rsidRPr="008A0F8B">
        <w:rPr>
          <w:rFonts w:cstheme="minorHAnsi"/>
          <w:sz w:val="24"/>
          <w:szCs w:val="24"/>
          <w:lang w:val="en-US"/>
        </w:rPr>
        <w:t>performances</w:t>
      </w:r>
      <w:r w:rsidRPr="008A0F8B">
        <w:rPr>
          <w:rFonts w:cstheme="minorHAnsi"/>
          <w:sz w:val="24"/>
          <w:szCs w:val="24"/>
        </w:rPr>
        <w:t xml:space="preserve"> σύντομης διάρκειας (10-45 λεπτών) και να τα παρουσιάσουν καθημερινά επί ένα συνεχές δεκαήμερο, από την Παρασκευή 21 Μαΐου έως και την Κυριακή 30 Μαΐου 2021.</w:t>
      </w:r>
    </w:p>
    <w:p w14:paraId="45BFEBE3" w14:textId="77777777" w:rsidR="008A0F8B" w:rsidRPr="008A0F8B" w:rsidRDefault="008A0F8B" w:rsidP="008A0F8B">
      <w:pPr>
        <w:widowControl w:val="0"/>
        <w:spacing w:after="0" w:line="288" w:lineRule="auto"/>
        <w:contextualSpacing/>
        <w:rPr>
          <w:rFonts w:cstheme="minorHAnsi"/>
          <w:sz w:val="10"/>
          <w:szCs w:val="10"/>
        </w:rPr>
      </w:pPr>
    </w:p>
    <w:p w14:paraId="6EC931D6" w14:textId="77777777" w:rsidR="008A0F8B" w:rsidRPr="008A0F8B" w:rsidRDefault="008A0F8B" w:rsidP="008A0F8B">
      <w:pPr>
        <w:widowControl w:val="0"/>
        <w:spacing w:after="0" w:line="288" w:lineRule="auto"/>
        <w:contextualSpacing/>
        <w:rPr>
          <w:rFonts w:cstheme="minorHAnsi"/>
          <w:sz w:val="24"/>
          <w:szCs w:val="24"/>
        </w:rPr>
      </w:pPr>
      <w:r w:rsidRPr="008A0F8B">
        <w:rPr>
          <w:rFonts w:cstheme="minorHAnsi"/>
          <w:sz w:val="24"/>
          <w:szCs w:val="24"/>
        </w:rPr>
        <w:t xml:space="preserve">Το μοναδικό παγκοσμίως πολιτιστικό σιδηροδρομικό Φεστιβάλ, που εμπνεύστηκε και καθιέρωσε η Τατιάνα Λύγαρη για την ανάδειξη και προώθηση των νέων καλλιτεχνικών δυνάμεων της χώρας, παρουσιάζεται ανελλιπώς κάθε χρόνο από το 2011 έχοντας προσφέρει έως σήμερα σημαντικό βήμα έκφρασης και δημιουργίας σε περισσότερες από 190 ταλαντούχες καλλιτεχνικές ομάδες. </w:t>
      </w:r>
    </w:p>
    <w:p w14:paraId="3789DECC" w14:textId="77777777" w:rsidR="008A0F8B" w:rsidRPr="008A0F8B" w:rsidRDefault="008A0F8B" w:rsidP="008A0F8B">
      <w:pPr>
        <w:widowControl w:val="0"/>
        <w:spacing w:after="0" w:line="288" w:lineRule="auto"/>
        <w:contextualSpacing/>
        <w:rPr>
          <w:rFonts w:cstheme="minorHAnsi"/>
          <w:sz w:val="10"/>
          <w:szCs w:val="10"/>
        </w:rPr>
      </w:pPr>
    </w:p>
    <w:p w14:paraId="3F34FBEB" w14:textId="77777777" w:rsidR="008A0F8B" w:rsidRPr="008A0F8B" w:rsidRDefault="008A0F8B" w:rsidP="008A0F8B">
      <w:pPr>
        <w:widowControl w:val="0"/>
        <w:spacing w:after="0" w:line="288" w:lineRule="auto"/>
        <w:contextualSpacing/>
        <w:rPr>
          <w:rFonts w:cstheme="minorHAnsi"/>
          <w:sz w:val="24"/>
          <w:szCs w:val="24"/>
        </w:rPr>
      </w:pPr>
      <w:r w:rsidRPr="008A0F8B">
        <w:rPr>
          <w:rFonts w:cstheme="minorHAnsi"/>
          <w:sz w:val="24"/>
          <w:szCs w:val="24"/>
        </w:rPr>
        <w:t>Πυρήνας του Φεστιβάλ και πηγή έμπνευσής του υπήρξε το New Wagon της Αμαξοστοιχίας με τα 12 κουπέ (</w:t>
      </w:r>
      <w:r w:rsidRPr="008A0F8B">
        <w:rPr>
          <w:rFonts w:cstheme="minorHAnsi"/>
          <w:sz w:val="24"/>
          <w:szCs w:val="24"/>
          <w:lang w:val="en-US"/>
        </w:rPr>
        <w:t>compartments</w:t>
      </w:r>
      <w:r w:rsidRPr="008A0F8B">
        <w:rPr>
          <w:rFonts w:cstheme="minorHAnsi"/>
          <w:sz w:val="24"/>
          <w:szCs w:val="24"/>
        </w:rPr>
        <w:t xml:space="preserve">) αλλά και κάθε απρόβλεπτος, σκηνικός και μη σκηνικός χώρος της Αμαξοστοιχίας. Φέτος λόγω των ειδικών επιδημιολογικών συνθηκών, οι </w:t>
      </w:r>
      <w:r w:rsidRPr="008A0F8B">
        <w:rPr>
          <w:rFonts w:cstheme="minorHAnsi"/>
          <w:sz w:val="24"/>
          <w:szCs w:val="24"/>
          <w:lang w:val="en-US"/>
        </w:rPr>
        <w:t>performances</w:t>
      </w:r>
      <w:r w:rsidRPr="008A0F8B">
        <w:rPr>
          <w:rFonts w:cstheme="minorHAnsi"/>
          <w:sz w:val="24"/>
          <w:szCs w:val="24"/>
        </w:rPr>
        <w:t xml:space="preserve"> θα παρουσιαστούν αποκλειστικά στο υπαίθριο </w:t>
      </w:r>
      <w:r w:rsidRPr="008A0F8B">
        <w:rPr>
          <w:rFonts w:cstheme="minorHAnsi"/>
          <w:sz w:val="24"/>
          <w:szCs w:val="24"/>
          <w:lang w:val="en-US"/>
        </w:rPr>
        <w:t>stage</w:t>
      </w:r>
      <w:r w:rsidRPr="008A0F8B">
        <w:rPr>
          <w:rFonts w:cstheme="minorHAnsi"/>
          <w:sz w:val="24"/>
          <w:szCs w:val="24"/>
        </w:rPr>
        <w:t xml:space="preserve"> και τον εξωτερικό χώρο της Αποβάθρας.</w:t>
      </w:r>
    </w:p>
    <w:p w14:paraId="6EB14EF8" w14:textId="77777777" w:rsidR="008A0F8B" w:rsidRPr="008A0F8B" w:rsidRDefault="008A0F8B" w:rsidP="008A0F8B">
      <w:pPr>
        <w:widowControl w:val="0"/>
        <w:spacing w:after="0" w:line="288" w:lineRule="auto"/>
        <w:contextualSpacing/>
        <w:rPr>
          <w:rFonts w:cstheme="minorHAnsi"/>
          <w:sz w:val="24"/>
          <w:szCs w:val="24"/>
        </w:rPr>
      </w:pPr>
    </w:p>
    <w:p w14:paraId="232F6FD0" w14:textId="5A53CE6D" w:rsidR="008A0F8B" w:rsidRPr="008A0F8B" w:rsidRDefault="008A0F8B" w:rsidP="008A0F8B">
      <w:pPr>
        <w:widowControl w:val="0"/>
        <w:spacing w:after="0" w:line="288" w:lineRule="auto"/>
        <w:contextualSpacing/>
        <w:rPr>
          <w:rFonts w:cstheme="minorHAnsi"/>
          <w:sz w:val="24"/>
          <w:szCs w:val="24"/>
        </w:rPr>
      </w:pPr>
      <w:r w:rsidRPr="008A0F8B">
        <w:rPr>
          <w:rFonts w:cstheme="minorHAnsi"/>
          <w:sz w:val="24"/>
          <w:szCs w:val="24"/>
        </w:rPr>
        <w:t xml:space="preserve">Θέματα εμπνευσμένα από την ιδέα του </w:t>
      </w:r>
      <w:r>
        <w:rPr>
          <w:rFonts w:cstheme="minorHAnsi"/>
          <w:sz w:val="24"/>
          <w:szCs w:val="24"/>
        </w:rPr>
        <w:t>«</w:t>
      </w:r>
      <w:r w:rsidRPr="008A0F8B">
        <w:rPr>
          <w:rFonts w:cstheme="minorHAnsi"/>
          <w:sz w:val="24"/>
          <w:szCs w:val="24"/>
        </w:rPr>
        <w:t>ταξιδιού</w:t>
      </w:r>
      <w:r>
        <w:rPr>
          <w:rFonts w:cstheme="minorHAnsi"/>
          <w:sz w:val="24"/>
          <w:szCs w:val="24"/>
        </w:rPr>
        <w:t>»</w:t>
      </w:r>
      <w:r w:rsidRPr="008A0F8B">
        <w:rPr>
          <w:rFonts w:cstheme="minorHAnsi"/>
          <w:sz w:val="24"/>
          <w:szCs w:val="24"/>
        </w:rPr>
        <w:t xml:space="preserve"> και του Τρένου όπως η φυγή, η μετακίνηση, η αναχώρηση και η άφιξη, η μετανάστευση, ο σταθμός και η μετάβαση  αλλά και σύγχρονοι προβληματισμοί όπως ο εγκλεισμός, η απομόνωση, η </w:t>
      </w:r>
      <w:r>
        <w:rPr>
          <w:rFonts w:cstheme="minorHAnsi"/>
          <w:sz w:val="24"/>
          <w:szCs w:val="24"/>
        </w:rPr>
        <w:t>ώ</w:t>
      </w:r>
      <w:r w:rsidRPr="008A0F8B">
        <w:rPr>
          <w:rFonts w:cstheme="minorHAnsi"/>
          <w:sz w:val="24"/>
          <w:szCs w:val="24"/>
        </w:rPr>
        <w:t xml:space="preserve">σμωση </w:t>
      </w:r>
      <w:r w:rsidRPr="008A0F8B">
        <w:rPr>
          <w:rFonts w:cstheme="minorHAnsi"/>
          <w:sz w:val="24"/>
          <w:szCs w:val="24"/>
        </w:rPr>
        <w:lastRenderedPageBreak/>
        <w:t xml:space="preserve">και η ανταλλαγή, η επικοινωνία, η συνύπαρξη, η ασφάλεια και η ιδιωτικότητα καθορίζουν τους άξονες του Φεστιβάλ. Κριτήρια επιλογής αποτελούν η μείξη των τεχνών, η διαδραστικότητα, η σατιρική διάσταση, η πρωτοτυπία των </w:t>
      </w:r>
      <w:r w:rsidRPr="008A0F8B">
        <w:rPr>
          <w:rFonts w:cstheme="minorHAnsi"/>
          <w:sz w:val="24"/>
          <w:szCs w:val="24"/>
          <w:lang w:val="en-US"/>
        </w:rPr>
        <w:t>performances</w:t>
      </w:r>
      <w:r w:rsidRPr="008A0F8B">
        <w:rPr>
          <w:rFonts w:cstheme="minorHAnsi"/>
          <w:sz w:val="24"/>
          <w:szCs w:val="24"/>
        </w:rPr>
        <w:t xml:space="preserve"> και η παρουσίασή τους για πρώτη φορά στο πλαίσιο του συγκεκριμένου Φεστιβάλ. </w:t>
      </w:r>
    </w:p>
    <w:p w14:paraId="6DE151CE" w14:textId="77777777" w:rsidR="008A0F8B" w:rsidRPr="008A0F8B" w:rsidRDefault="008A0F8B" w:rsidP="008A0F8B">
      <w:pPr>
        <w:widowControl w:val="0"/>
        <w:spacing w:after="0" w:line="288" w:lineRule="auto"/>
        <w:contextualSpacing/>
        <w:rPr>
          <w:rFonts w:cstheme="minorHAnsi"/>
          <w:sz w:val="24"/>
          <w:szCs w:val="24"/>
        </w:rPr>
      </w:pPr>
    </w:p>
    <w:p w14:paraId="780C4478" w14:textId="77777777" w:rsidR="008A0F8B" w:rsidRPr="008A0F8B" w:rsidRDefault="008A0F8B" w:rsidP="008A0F8B">
      <w:pPr>
        <w:widowControl w:val="0"/>
        <w:spacing w:after="0" w:line="288" w:lineRule="auto"/>
        <w:contextualSpacing/>
        <w:rPr>
          <w:rFonts w:cstheme="minorHAnsi"/>
          <w:sz w:val="24"/>
          <w:szCs w:val="24"/>
        </w:rPr>
      </w:pPr>
      <w:r w:rsidRPr="008A0F8B">
        <w:rPr>
          <w:rFonts w:cstheme="minorHAnsi"/>
          <w:sz w:val="24"/>
          <w:szCs w:val="24"/>
        </w:rPr>
        <w:t xml:space="preserve">Όλες οι performances θα παρουσιάζονται σε καθημερινή βάση από τις 19:30 έως τις 23:30 σε ένα κυλιόμενο πρόγραμμα, για ένα συνεχές 10ήμερο. </w:t>
      </w:r>
    </w:p>
    <w:p w14:paraId="09AB9A85" w14:textId="77777777" w:rsidR="008A0F8B" w:rsidRPr="008A0F8B" w:rsidRDefault="008A0F8B" w:rsidP="008A0F8B">
      <w:pPr>
        <w:widowControl w:val="0"/>
        <w:spacing w:after="0" w:line="288" w:lineRule="auto"/>
        <w:contextualSpacing/>
        <w:rPr>
          <w:rFonts w:cstheme="minorHAnsi"/>
          <w:sz w:val="24"/>
          <w:szCs w:val="24"/>
        </w:rPr>
      </w:pPr>
    </w:p>
    <w:p w14:paraId="17539B96" w14:textId="77777777" w:rsidR="008A0F8B" w:rsidRPr="008A0F8B" w:rsidRDefault="008A0F8B" w:rsidP="008A0F8B">
      <w:pPr>
        <w:widowControl w:val="0"/>
        <w:spacing w:after="0" w:line="288" w:lineRule="auto"/>
        <w:contextualSpacing/>
        <w:rPr>
          <w:rFonts w:cstheme="minorHAnsi"/>
          <w:sz w:val="24"/>
          <w:szCs w:val="24"/>
        </w:rPr>
      </w:pPr>
      <w:r w:rsidRPr="008A0F8B">
        <w:rPr>
          <w:rFonts w:cstheme="minorHAnsi"/>
          <w:sz w:val="24"/>
          <w:szCs w:val="24"/>
        </w:rPr>
        <w:t xml:space="preserve">Καλλιτεχνικές ομάδες και μεμονωμένοι καλλιτέχνες από όλες τις μορφές της Τέχνης που επιθυμούν να συμμετάσχουν, μπορούν να αποστείλουν την πρόταση τους (εκτενή περιγραφή του project και σχετικό οπτικοακουστικό υλικό από προηγούμενες παραστάσεις), βιογραφικά ερμηνευτών και συντελεστών συνοδευόμενα από φωτογραφίες καθώς και τηλέφωνα επικοινωνίας στην ηλεκτρονική διεύθυνση </w:t>
      </w:r>
      <w:hyperlink r:id="rId5" w:history="1">
        <w:r w:rsidRPr="008A0F8B">
          <w:rPr>
            <w:rStyle w:val="-"/>
            <w:rFonts w:cstheme="minorHAnsi"/>
            <w:sz w:val="24"/>
            <w:szCs w:val="24"/>
            <w:lang w:val="en-US"/>
          </w:rPr>
          <w:t>theater</w:t>
        </w:r>
        <w:r w:rsidRPr="008A0F8B">
          <w:rPr>
            <w:rStyle w:val="-"/>
            <w:rFonts w:cstheme="minorHAnsi"/>
            <w:sz w:val="24"/>
            <w:szCs w:val="24"/>
          </w:rPr>
          <w:t>@</w:t>
        </w:r>
        <w:r w:rsidRPr="008A0F8B">
          <w:rPr>
            <w:rStyle w:val="-"/>
            <w:rFonts w:cstheme="minorHAnsi"/>
            <w:sz w:val="24"/>
            <w:szCs w:val="24"/>
            <w:lang w:val="en-US"/>
          </w:rPr>
          <w:t>totrenostorouf</w:t>
        </w:r>
        <w:r w:rsidRPr="008A0F8B">
          <w:rPr>
            <w:rStyle w:val="-"/>
            <w:rFonts w:cstheme="minorHAnsi"/>
            <w:sz w:val="24"/>
            <w:szCs w:val="24"/>
          </w:rPr>
          <w:t>.</w:t>
        </w:r>
        <w:r w:rsidRPr="008A0F8B">
          <w:rPr>
            <w:rStyle w:val="-"/>
            <w:rFonts w:cstheme="minorHAnsi"/>
            <w:sz w:val="24"/>
            <w:szCs w:val="24"/>
            <w:lang w:val="en-US"/>
          </w:rPr>
          <w:t>gr</w:t>
        </w:r>
      </w:hyperlink>
      <w:r w:rsidRPr="008A0F8B">
        <w:rPr>
          <w:rStyle w:val="-"/>
          <w:rFonts w:cstheme="minorHAnsi"/>
          <w:sz w:val="24"/>
          <w:szCs w:val="24"/>
        </w:rPr>
        <w:t xml:space="preserve"> </w:t>
      </w:r>
      <w:r w:rsidRPr="008A0F8B">
        <w:rPr>
          <w:rFonts w:cstheme="minorHAnsi"/>
          <w:sz w:val="24"/>
          <w:szCs w:val="24"/>
        </w:rPr>
        <w:t>έως τις 5 Μαρτίου 2021. Οι ενδιαφερόμενοι καλούνται να καταθέσουν έγκαιρα τις προτάσεις τους και να δηλώσουν εμπρόθεσμα τη συμμετοχή τους, λόγω συγκεκριμένου αριθμού συμμετεχόντων.</w:t>
      </w:r>
    </w:p>
    <w:p w14:paraId="7D8496F7" w14:textId="77777777" w:rsidR="008A0F8B" w:rsidRPr="008A0F8B" w:rsidRDefault="008A0F8B" w:rsidP="008A0F8B">
      <w:pPr>
        <w:spacing w:after="0" w:line="288" w:lineRule="auto"/>
        <w:rPr>
          <w:rFonts w:cstheme="minorHAnsi"/>
          <w:sz w:val="24"/>
          <w:szCs w:val="24"/>
          <w:highlight w:val="yellow"/>
        </w:rPr>
      </w:pPr>
    </w:p>
    <w:p w14:paraId="62A07AE3" w14:textId="77777777" w:rsidR="008A0F8B" w:rsidRPr="008A0F8B" w:rsidRDefault="008A0F8B" w:rsidP="008A0F8B">
      <w:pPr>
        <w:spacing w:after="0" w:line="288" w:lineRule="auto"/>
        <w:rPr>
          <w:rFonts w:cstheme="minorHAnsi"/>
          <w:sz w:val="24"/>
          <w:szCs w:val="24"/>
        </w:rPr>
      </w:pPr>
      <w:r w:rsidRPr="008A0F8B">
        <w:rPr>
          <w:rFonts w:cstheme="minorHAnsi"/>
          <w:sz w:val="24"/>
          <w:szCs w:val="24"/>
        </w:rPr>
        <w:t xml:space="preserve">Οι καλλιτέχνες που είχαν καταθέσει προτάσεις για το Φεστιβάλ του 2020 που αναβλήθηκε λόγω </w:t>
      </w:r>
      <w:r w:rsidRPr="008A0F8B">
        <w:rPr>
          <w:rFonts w:cstheme="minorHAnsi"/>
          <w:sz w:val="24"/>
          <w:szCs w:val="24"/>
          <w:lang w:val="en-US"/>
        </w:rPr>
        <w:t>Covid</w:t>
      </w:r>
      <w:r w:rsidRPr="008A0F8B">
        <w:rPr>
          <w:rFonts w:cstheme="minorHAnsi"/>
          <w:sz w:val="24"/>
          <w:szCs w:val="24"/>
        </w:rPr>
        <w:t>-19, θα πρέπει να δηλώσουν εκ νέου τη συμμετοχή τους αποστέλλοντας την ίδια πρόταση ή νέα πρόταση, εφόσον το επιθυμούν .</w:t>
      </w:r>
    </w:p>
    <w:p w14:paraId="41974BBA" w14:textId="77777777" w:rsidR="008A0F8B" w:rsidRPr="008A0F8B" w:rsidRDefault="008A0F8B" w:rsidP="008A0F8B">
      <w:pPr>
        <w:spacing w:after="0" w:line="288" w:lineRule="auto"/>
        <w:rPr>
          <w:rFonts w:cstheme="minorHAnsi"/>
          <w:sz w:val="24"/>
          <w:szCs w:val="24"/>
        </w:rPr>
      </w:pPr>
    </w:p>
    <w:p w14:paraId="644102AC" w14:textId="77777777" w:rsidR="008A0F8B" w:rsidRPr="008A0F8B" w:rsidRDefault="008A0F8B" w:rsidP="008A0F8B">
      <w:pPr>
        <w:widowControl w:val="0"/>
        <w:spacing w:after="0" w:line="288" w:lineRule="auto"/>
        <w:contextualSpacing/>
        <w:rPr>
          <w:rFonts w:cstheme="minorHAnsi"/>
          <w:b/>
          <w:bCs/>
          <w:sz w:val="24"/>
          <w:szCs w:val="24"/>
        </w:rPr>
      </w:pPr>
      <w:r w:rsidRPr="008A0F8B">
        <w:rPr>
          <w:rFonts w:cstheme="minorHAnsi"/>
          <w:b/>
          <w:bCs/>
          <w:sz w:val="24"/>
          <w:szCs w:val="24"/>
        </w:rPr>
        <w:t>Η επιλογή των τελικών συμμετεχόντων θα ολοκληρωθεί στις 15 Μαρτίου 2021.</w:t>
      </w:r>
    </w:p>
    <w:p w14:paraId="2D10741A" w14:textId="77777777" w:rsidR="008A0F8B" w:rsidRPr="008A0F8B" w:rsidRDefault="008A0F8B" w:rsidP="008A0F8B">
      <w:pPr>
        <w:widowControl w:val="0"/>
        <w:spacing w:after="0" w:line="288" w:lineRule="auto"/>
        <w:contextualSpacing/>
        <w:rPr>
          <w:rFonts w:cstheme="minorHAnsi"/>
          <w:sz w:val="24"/>
          <w:szCs w:val="24"/>
        </w:rPr>
      </w:pPr>
    </w:p>
    <w:p w14:paraId="6B42C755" w14:textId="753EE467" w:rsidR="008A0F8B" w:rsidRPr="008A0F8B" w:rsidRDefault="008A0F8B" w:rsidP="008A0F8B">
      <w:pPr>
        <w:widowControl w:val="0"/>
        <w:shd w:val="clear" w:color="auto" w:fill="FFFFFF"/>
        <w:spacing w:after="0" w:line="288" w:lineRule="auto"/>
        <w:contextualSpacing/>
        <w:rPr>
          <w:rFonts w:cstheme="minorHAnsi"/>
          <w:b/>
          <w:color w:val="000000"/>
          <w:sz w:val="24"/>
          <w:szCs w:val="24"/>
        </w:rPr>
      </w:pPr>
      <w:r w:rsidRPr="008A0F8B">
        <w:rPr>
          <w:rFonts w:cstheme="minorHAnsi"/>
          <w:b/>
          <w:color w:val="000000"/>
          <w:sz w:val="24"/>
          <w:szCs w:val="24"/>
        </w:rPr>
        <w:t>Π</w:t>
      </w:r>
      <w:r>
        <w:rPr>
          <w:rFonts w:cstheme="minorHAnsi"/>
          <w:b/>
          <w:color w:val="000000"/>
          <w:sz w:val="24"/>
          <w:szCs w:val="24"/>
        </w:rPr>
        <w:t>ληροφορίες</w:t>
      </w:r>
    </w:p>
    <w:p w14:paraId="7BE6096D" w14:textId="77777777" w:rsidR="008A0F8B" w:rsidRPr="008A0F8B" w:rsidRDefault="008A0F8B" w:rsidP="008A0F8B">
      <w:pPr>
        <w:widowControl w:val="0"/>
        <w:shd w:val="clear" w:color="auto" w:fill="FFFFFF"/>
        <w:spacing w:after="0" w:line="288" w:lineRule="auto"/>
        <w:contextualSpacing/>
        <w:rPr>
          <w:rFonts w:cstheme="minorHAnsi"/>
          <w:color w:val="000000"/>
          <w:sz w:val="24"/>
          <w:szCs w:val="24"/>
        </w:rPr>
      </w:pPr>
      <w:r w:rsidRPr="008A0F8B">
        <w:rPr>
          <w:rFonts w:cstheme="minorHAnsi"/>
          <w:color w:val="000000"/>
          <w:sz w:val="24"/>
          <w:szCs w:val="24"/>
        </w:rPr>
        <w:t>τηλ. 210 9237076</w:t>
      </w:r>
    </w:p>
    <w:p w14:paraId="43049D0C" w14:textId="77777777" w:rsidR="008A0F8B" w:rsidRPr="008A0F8B" w:rsidRDefault="005D6686" w:rsidP="008A0F8B">
      <w:pPr>
        <w:widowControl w:val="0"/>
        <w:shd w:val="clear" w:color="auto" w:fill="FFFFFF"/>
        <w:spacing w:after="0" w:line="288" w:lineRule="auto"/>
        <w:contextualSpacing/>
        <w:rPr>
          <w:rStyle w:val="-"/>
          <w:rFonts w:cstheme="minorHAnsi"/>
          <w:sz w:val="24"/>
          <w:szCs w:val="24"/>
          <w:lang w:val="it-IT"/>
        </w:rPr>
      </w:pPr>
      <w:hyperlink r:id="rId6" w:history="1">
        <w:r w:rsidR="008A0F8B" w:rsidRPr="008A0F8B">
          <w:rPr>
            <w:rStyle w:val="-"/>
            <w:rFonts w:cstheme="minorHAnsi"/>
            <w:sz w:val="24"/>
            <w:szCs w:val="24"/>
            <w:lang w:val="it-IT"/>
          </w:rPr>
          <w:t>theater@totrenostorouf.gr</w:t>
        </w:r>
      </w:hyperlink>
    </w:p>
    <w:p w14:paraId="2309B857" w14:textId="77777777" w:rsidR="008A0F8B" w:rsidRPr="008A0F8B" w:rsidRDefault="008A0F8B" w:rsidP="008A0F8B">
      <w:pPr>
        <w:widowControl w:val="0"/>
        <w:shd w:val="clear" w:color="auto" w:fill="FFFFFF"/>
        <w:spacing w:after="0" w:line="288" w:lineRule="auto"/>
        <w:contextualSpacing/>
        <w:rPr>
          <w:rStyle w:val="-"/>
          <w:rFonts w:cstheme="minorHAnsi"/>
          <w:sz w:val="24"/>
          <w:szCs w:val="24"/>
          <w:lang w:val="it-IT"/>
        </w:rPr>
      </w:pPr>
    </w:p>
    <w:p w14:paraId="46F1B96C" w14:textId="77777777" w:rsidR="008A0F8B" w:rsidRPr="008A0F8B" w:rsidRDefault="008A0F8B" w:rsidP="008A0F8B">
      <w:pPr>
        <w:widowControl w:val="0"/>
        <w:shd w:val="clear" w:color="auto" w:fill="FFFFFF"/>
        <w:spacing w:after="0" w:line="288" w:lineRule="auto"/>
        <w:contextualSpacing/>
        <w:rPr>
          <w:sz w:val="24"/>
          <w:szCs w:val="24"/>
        </w:rPr>
      </w:pPr>
    </w:p>
    <w:p w14:paraId="4665B3F9" w14:textId="4422C688" w:rsidR="008A0F8B" w:rsidRDefault="008A0F8B" w:rsidP="008A0F8B">
      <w:pPr>
        <w:widowControl w:val="0"/>
        <w:shd w:val="clear" w:color="auto" w:fill="FFFFFF"/>
        <w:spacing w:after="0" w:line="288" w:lineRule="auto"/>
        <w:contextualSpacing/>
        <w:jc w:val="center"/>
        <w:rPr>
          <w:sz w:val="24"/>
          <w:szCs w:val="24"/>
        </w:rPr>
      </w:pPr>
      <w:r w:rsidRPr="008A0F8B">
        <w:rPr>
          <w:sz w:val="24"/>
          <w:szCs w:val="24"/>
        </w:rPr>
        <w:t xml:space="preserve">Το 10ο Φεστιβάλ Νέων Καλλιτεχνών </w:t>
      </w:r>
      <w:r>
        <w:rPr>
          <w:sz w:val="24"/>
          <w:szCs w:val="24"/>
        </w:rPr>
        <w:t>«</w:t>
      </w:r>
      <w:r w:rsidRPr="008A0F8B">
        <w:rPr>
          <w:sz w:val="24"/>
          <w:szCs w:val="24"/>
        </w:rPr>
        <w:t>Τα 12 Κουπέ</w:t>
      </w:r>
      <w:r>
        <w:rPr>
          <w:sz w:val="24"/>
          <w:szCs w:val="24"/>
        </w:rPr>
        <w:t>»</w:t>
      </w:r>
      <w:r w:rsidRPr="008A0F8B">
        <w:rPr>
          <w:sz w:val="24"/>
          <w:szCs w:val="24"/>
        </w:rPr>
        <w:t xml:space="preserve"> </w:t>
      </w:r>
    </w:p>
    <w:p w14:paraId="73A4B855" w14:textId="4A415310" w:rsidR="008A0F8B" w:rsidRDefault="008A0F8B" w:rsidP="008A0F8B">
      <w:pPr>
        <w:widowControl w:val="0"/>
        <w:shd w:val="clear" w:color="auto" w:fill="FFFFFF"/>
        <w:spacing w:after="0" w:line="288" w:lineRule="auto"/>
        <w:contextualSpacing/>
        <w:jc w:val="center"/>
        <w:rPr>
          <w:sz w:val="24"/>
          <w:szCs w:val="24"/>
        </w:rPr>
      </w:pPr>
      <w:r w:rsidRPr="008A0F8B">
        <w:rPr>
          <w:sz w:val="24"/>
          <w:szCs w:val="24"/>
        </w:rPr>
        <w:t>επιχορηγείται από το</w:t>
      </w:r>
      <w:r>
        <w:rPr>
          <w:sz w:val="24"/>
          <w:szCs w:val="24"/>
        </w:rPr>
        <w:t xml:space="preserve"> </w:t>
      </w:r>
      <w:r w:rsidRPr="008A0F8B">
        <w:rPr>
          <w:sz w:val="24"/>
          <w:szCs w:val="24"/>
        </w:rPr>
        <w:t>Υπουργείο Πολιτισμού και Αθλητισμού</w:t>
      </w:r>
    </w:p>
    <w:p w14:paraId="471C6A66" w14:textId="77777777" w:rsidR="008A0F8B" w:rsidRPr="008A0F8B" w:rsidRDefault="008A0F8B" w:rsidP="008A0F8B">
      <w:pPr>
        <w:widowControl w:val="0"/>
        <w:shd w:val="clear" w:color="auto" w:fill="FFFFFF"/>
        <w:spacing w:after="0" w:line="288" w:lineRule="auto"/>
        <w:contextualSpacing/>
        <w:jc w:val="center"/>
        <w:rPr>
          <w:sz w:val="24"/>
          <w:szCs w:val="24"/>
        </w:rPr>
      </w:pPr>
    </w:p>
    <w:p w14:paraId="11407F5B" w14:textId="77777777" w:rsidR="008A0F8B" w:rsidRPr="008A0F8B" w:rsidRDefault="008A0F8B" w:rsidP="008A0F8B">
      <w:pPr>
        <w:widowControl w:val="0"/>
        <w:shd w:val="clear" w:color="auto" w:fill="FFFFFF"/>
        <w:spacing w:after="0" w:line="288" w:lineRule="auto"/>
        <w:contextualSpacing/>
        <w:jc w:val="center"/>
        <w:rPr>
          <w:rStyle w:val="-"/>
          <w:rFonts w:cstheme="minorHAnsi"/>
          <w:sz w:val="20"/>
          <w:szCs w:val="20"/>
        </w:rPr>
      </w:pPr>
      <w:r w:rsidRPr="008A0F8B">
        <w:rPr>
          <w:rFonts w:eastAsia="SimSun" w:cstheme="minorHAnsi"/>
          <w:noProof/>
          <w:sz w:val="20"/>
          <w:szCs w:val="20"/>
          <w:lang w:eastAsia="el-GR"/>
        </w:rPr>
        <w:drawing>
          <wp:inline distT="0" distB="0" distL="114300" distR="114300" wp14:anchorId="72627DE1" wp14:editId="478406F1">
            <wp:extent cx="1916909" cy="468000"/>
            <wp:effectExtent l="19050" t="0" r="7141"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1916909" cy="468000"/>
                    </a:xfrm>
                    <a:prstGeom prst="rect">
                      <a:avLst/>
                    </a:prstGeom>
                    <a:noFill/>
                    <a:ln w="9525">
                      <a:noFill/>
                    </a:ln>
                  </pic:spPr>
                </pic:pic>
              </a:graphicData>
            </a:graphic>
          </wp:inline>
        </w:drawing>
      </w:r>
    </w:p>
    <w:p w14:paraId="33FA70B0" w14:textId="77777777" w:rsidR="008A0F8B" w:rsidRPr="008A0F8B" w:rsidRDefault="008A0F8B" w:rsidP="008A0F8B">
      <w:pPr>
        <w:rPr>
          <w:rFonts w:cstheme="minorHAnsi"/>
        </w:rPr>
      </w:pPr>
    </w:p>
    <w:sectPr w:rsidR="008A0F8B" w:rsidRPr="008A0F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8B"/>
    <w:rsid w:val="00473AF0"/>
    <w:rsid w:val="005D6686"/>
    <w:rsid w:val="008A0F8B"/>
    <w:rsid w:val="00937C05"/>
    <w:rsid w:val="009B1E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1F9A"/>
  <w15:chartTrackingRefBased/>
  <w15:docId w15:val="{42D7D77C-8124-4448-990B-587E5CF6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F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qFormat/>
    <w:rsid w:val="008A0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er@totrenostorouf.gr" TargetMode="External"/><Relationship Id="rId5" Type="http://schemas.openxmlformats.org/officeDocument/2006/relationships/hyperlink" Target="mailto:theater@totrenostorouf.gr" TargetMode="External"/><Relationship Id="rId4" Type="http://schemas.openxmlformats.org/officeDocument/2006/relationships/hyperlink" Target="mailto:theater@totrenostorouf.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574</Words>
  <Characters>3101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2021-02-02T10:06:00Z</dcterms:created>
  <dcterms:modified xsi:type="dcterms:W3CDTF">2021-02-02T11:26:00Z</dcterms:modified>
</cp:coreProperties>
</file>